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AB" w:rsidRPr="00132FAB" w:rsidRDefault="00132FAB" w:rsidP="00132FAB">
      <w:pPr>
        <w:pStyle w:val="xmsonormal"/>
        <w:spacing w:before="0" w:beforeAutospacing="0" w:after="0" w:afterAutospacing="0" w:line="480" w:lineRule="auto"/>
        <w:jc w:val="both"/>
        <w:rPr>
          <w:rFonts w:ascii="&amp;quot" w:hAnsi="&amp;quot"/>
          <w:b/>
          <w:color w:val="201F1E"/>
        </w:rPr>
      </w:pPr>
      <w:r w:rsidRPr="00132FAB">
        <w:rPr>
          <w:rFonts w:ascii="inherit" w:hAnsi="inherit"/>
          <w:b/>
          <w:color w:val="201F1E"/>
          <w:sz w:val="22"/>
          <w:szCs w:val="22"/>
          <w:bdr w:val="none" w:sz="0" w:space="0" w:color="auto" w:frame="1"/>
        </w:rPr>
        <w:t>NOTA NECROLÓGICA</w:t>
      </w:r>
    </w:p>
    <w:p w:rsidR="00132FAB" w:rsidRPr="00132FAB" w:rsidRDefault="00132FAB" w:rsidP="00132FAB">
      <w:pPr>
        <w:pStyle w:val="xmsonormal"/>
        <w:spacing w:before="0" w:beforeAutospacing="0" w:after="0" w:afterAutospacing="0" w:line="480" w:lineRule="auto"/>
        <w:jc w:val="both"/>
        <w:rPr>
          <w:rFonts w:ascii="&amp;quot" w:hAnsi="&amp;quot"/>
          <w:b/>
          <w:color w:val="201F1E"/>
        </w:rPr>
      </w:pPr>
      <w:r w:rsidRPr="00132FAB">
        <w:rPr>
          <w:rFonts w:ascii="inherit" w:hAnsi="inherit"/>
          <w:b/>
          <w:color w:val="201F1E"/>
          <w:sz w:val="22"/>
          <w:szCs w:val="22"/>
          <w:bdr w:val="none" w:sz="0" w:space="0" w:color="auto" w:frame="1"/>
        </w:rPr>
        <w:t>En Barcelona ha fallecido el pasado 6 de mayo el ilustre penalista Prof. Dr. D. SANTIAGO MIR PUIG, maestro de cultivadores del Derecho Penal y catedrático de esta disciplina en la Universidad de Barcelona.</w:t>
      </w:r>
    </w:p>
    <w:p w:rsidR="00132FAB" w:rsidRPr="00132FAB" w:rsidRDefault="00132FAB" w:rsidP="00132FAB">
      <w:pPr>
        <w:pStyle w:val="xmsonormal"/>
        <w:spacing w:before="0" w:beforeAutospacing="0" w:after="0" w:afterAutospacing="0" w:line="480" w:lineRule="auto"/>
        <w:jc w:val="both"/>
        <w:rPr>
          <w:rFonts w:ascii="&amp;quot" w:hAnsi="&amp;quot"/>
          <w:b/>
          <w:color w:val="201F1E"/>
        </w:rPr>
      </w:pPr>
      <w:r w:rsidRPr="00132FAB">
        <w:rPr>
          <w:rFonts w:ascii="inherit" w:hAnsi="inherit"/>
          <w:b/>
          <w:color w:val="201F1E"/>
          <w:sz w:val="22"/>
          <w:szCs w:val="22"/>
          <w:bdr w:val="none" w:sz="0" w:space="0" w:color="auto" w:frame="1"/>
        </w:rPr>
        <w:t>En su memoria nuestro asociado D. Francisco Baena Bocanegra, que lo tuvo siempre por un referente científico y por un entrañable amigo, ha publicado una necrológica en el Diario de Sevilla, que nos permitimos reproducir, así como la publicada por el Prof. Joan Queralt, catedrático de Derecho penal de la Universidad de Barcelona.</w:t>
      </w:r>
    </w:p>
    <w:p w:rsidR="00132FAB" w:rsidRPr="00132FAB" w:rsidRDefault="00132FAB" w:rsidP="00132FAB">
      <w:pPr>
        <w:pStyle w:val="xmsonormal"/>
        <w:spacing w:before="0" w:beforeAutospacing="0" w:after="0" w:afterAutospacing="0" w:line="480" w:lineRule="auto"/>
        <w:jc w:val="both"/>
        <w:rPr>
          <w:rFonts w:ascii="&amp;quot" w:hAnsi="&amp;quot"/>
          <w:b/>
          <w:color w:val="201F1E"/>
        </w:rPr>
      </w:pPr>
      <w:r w:rsidRPr="00132FAB">
        <w:rPr>
          <w:rFonts w:ascii="inherit" w:hAnsi="inherit"/>
          <w:b/>
          <w:color w:val="201F1E"/>
          <w:sz w:val="22"/>
          <w:szCs w:val="22"/>
          <w:bdr w:val="none" w:sz="0" w:space="0" w:color="auto" w:frame="1"/>
        </w:rPr>
        <w:t>Lo tenemos en nuestra memoria.</w:t>
      </w:r>
    </w:p>
    <w:p w:rsidR="00132FAB" w:rsidRDefault="00132FAB" w:rsidP="00132FAB">
      <w:pPr>
        <w:pStyle w:val="xmsonormal"/>
        <w:spacing w:before="0" w:beforeAutospacing="0" w:after="0" w:afterAutospacing="0" w:line="480" w:lineRule="auto"/>
        <w:jc w:val="both"/>
        <w:rPr>
          <w:rFonts w:ascii="inherit" w:hAnsi="inherit"/>
          <w:b/>
          <w:color w:val="201F1E"/>
          <w:sz w:val="22"/>
          <w:szCs w:val="22"/>
          <w:bdr w:val="none" w:sz="0" w:space="0" w:color="auto" w:frame="1"/>
        </w:rPr>
      </w:pPr>
      <w:r w:rsidRPr="00132FAB">
        <w:rPr>
          <w:rFonts w:ascii="inherit" w:hAnsi="inherit"/>
          <w:b/>
          <w:color w:val="201F1E"/>
          <w:sz w:val="22"/>
          <w:szCs w:val="22"/>
          <w:bdr w:val="none" w:sz="0" w:space="0" w:color="auto" w:frame="1"/>
        </w:rPr>
        <w:t>D.E.P.</w:t>
      </w:r>
    </w:p>
    <w:p w:rsidR="005F385C" w:rsidRDefault="005F385C" w:rsidP="00132FAB">
      <w:pPr>
        <w:pStyle w:val="xmsonormal"/>
        <w:spacing w:before="0" w:beforeAutospacing="0" w:after="0" w:afterAutospacing="0" w:line="480" w:lineRule="auto"/>
        <w:jc w:val="both"/>
        <w:rPr>
          <w:rFonts w:ascii="inherit" w:hAnsi="inherit"/>
          <w:b/>
          <w:color w:val="201F1E"/>
          <w:sz w:val="22"/>
          <w:szCs w:val="22"/>
          <w:bdr w:val="none" w:sz="0" w:space="0" w:color="auto" w:frame="1"/>
        </w:rPr>
      </w:pPr>
    </w:p>
    <w:bookmarkStart w:id="0" w:name="_GoBack"/>
    <w:bookmarkEnd w:id="0"/>
    <w:p w:rsidR="005F385C" w:rsidRDefault="005F385C" w:rsidP="005F385C">
      <w:pPr>
        <w:pStyle w:val="xmsonormal"/>
        <w:spacing w:before="0" w:beforeAutospacing="0" w:after="0" w:afterAutospacing="0"/>
        <w:jc w:val="both"/>
      </w:pPr>
      <w:r>
        <w:rPr>
          <w:rFonts w:ascii="inherit" w:hAnsi="inherit"/>
          <w:bdr w:val="none" w:sz="0" w:space="0" w:color="auto" w:frame="1"/>
        </w:rPr>
        <w:fldChar w:fldCharType="begin"/>
      </w:r>
      <w:r>
        <w:rPr>
          <w:rFonts w:ascii="inherit" w:hAnsi="inherit"/>
          <w:bdr w:val="none" w:sz="0" w:space="0" w:color="auto" w:frame="1"/>
        </w:rPr>
        <w:instrText xml:space="preserve"> HYPERLINK "</w:instrText>
      </w:r>
      <w:r w:rsidRPr="005F385C">
        <w:rPr>
          <w:rFonts w:ascii="inherit" w:hAnsi="inherit"/>
          <w:bdr w:val="none" w:sz="0" w:space="0" w:color="auto" w:frame="1"/>
        </w:rPr>
        <w:instrText>https://www.diariodesevilla.es/juzgado_de_guardia/actualidad/recuerdo-Mir-Puig-Derecho-Penal_0_1462653891.html?utm_source=whatsapp.com&amp;utm_medium=socialshare&amp;utm_campaign=desktop</w:instrText>
      </w:r>
      <w:r>
        <w:rPr>
          <w:rFonts w:ascii="inherit" w:hAnsi="inherit"/>
          <w:bdr w:val="none" w:sz="0" w:space="0" w:color="auto" w:frame="1"/>
        </w:rPr>
        <w:instrText xml:space="preserve">" </w:instrText>
      </w:r>
      <w:r>
        <w:rPr>
          <w:rFonts w:ascii="inherit" w:hAnsi="inherit"/>
          <w:bdr w:val="none" w:sz="0" w:space="0" w:color="auto" w:frame="1"/>
        </w:rPr>
        <w:fldChar w:fldCharType="separate"/>
      </w:r>
      <w:r w:rsidRPr="00E704BC">
        <w:rPr>
          <w:rStyle w:val="Hipervnculo"/>
          <w:rFonts w:ascii="inherit" w:hAnsi="inherit"/>
          <w:bdr w:val="none" w:sz="0" w:space="0" w:color="auto" w:frame="1"/>
        </w:rPr>
        <w:t>https://www.diariodesevilla.es/juzgado_de_guardia/actualidad/recuerdo-Mir-Puig-Derecho-Penal_0_1462653891.html?utm_source=whatsapp.com&amp;utm_medium=socialshare&amp;utm_campaign=desktop</w:t>
      </w:r>
      <w:r>
        <w:rPr>
          <w:rFonts w:ascii="inherit" w:hAnsi="inherit"/>
          <w:bdr w:val="none" w:sz="0" w:space="0" w:color="auto" w:frame="1"/>
        </w:rPr>
        <w:fldChar w:fldCharType="end"/>
      </w:r>
    </w:p>
    <w:p w:rsidR="005F385C" w:rsidRDefault="005F385C" w:rsidP="005F385C">
      <w:pPr>
        <w:pStyle w:val="xmsonormal"/>
        <w:spacing w:before="0" w:beforeAutospacing="0" w:after="0" w:afterAutospacing="0"/>
        <w:jc w:val="both"/>
      </w:pPr>
    </w:p>
    <w:p w:rsidR="005F385C" w:rsidRDefault="005F385C" w:rsidP="005F385C">
      <w:pPr>
        <w:pStyle w:val="xmsonormal"/>
        <w:spacing w:before="0" w:beforeAutospacing="0" w:after="0" w:afterAutospacing="0"/>
        <w:jc w:val="both"/>
      </w:pPr>
      <w:hyperlink r:id="rId4" w:tgtFrame="_blank" w:history="1">
        <w:r>
          <w:rPr>
            <w:rStyle w:val="Hipervnculo"/>
            <w:rFonts w:ascii="inherit" w:hAnsi="inherit"/>
            <w:color w:val="0066CC"/>
            <w:bdr w:val="none" w:sz="0" w:space="0" w:color="auto" w:frame="1"/>
          </w:rPr>
          <w:t>https://www.elnacional.cat/es/sociedad/conmocion-mundo-derecho-muerte-santiago-mir-puig_500442_102.html</w:t>
        </w:r>
      </w:hyperlink>
    </w:p>
    <w:p w:rsidR="005F385C" w:rsidRDefault="005F385C" w:rsidP="005F385C">
      <w:pPr>
        <w:pStyle w:val="xmsonormal"/>
        <w:spacing w:before="0" w:beforeAutospacing="0" w:after="0" w:afterAutospacing="0"/>
        <w:jc w:val="both"/>
      </w:pPr>
    </w:p>
    <w:p w:rsidR="005F385C" w:rsidRPr="00132FAB" w:rsidRDefault="005F385C" w:rsidP="00132FAB">
      <w:pPr>
        <w:pStyle w:val="xmsonormal"/>
        <w:spacing w:before="0" w:beforeAutospacing="0" w:after="0" w:afterAutospacing="0" w:line="480" w:lineRule="auto"/>
        <w:jc w:val="both"/>
        <w:rPr>
          <w:rFonts w:ascii="&amp;quot" w:hAnsi="&amp;quot"/>
          <w:b/>
          <w:color w:val="201F1E"/>
        </w:rPr>
      </w:pPr>
    </w:p>
    <w:p w:rsidR="00812B48" w:rsidRDefault="00812B48"/>
    <w:sectPr w:rsidR="00812B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B"/>
    <w:rsid w:val="00132FAB"/>
    <w:rsid w:val="005F385C"/>
    <w:rsid w:val="00812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AB532-F403-4BB2-BC4F-6369BBB8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32F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F3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nacional.cat/es/sociedad/conmocion-mundo-derecho-muerte-santiago-mir-puig_500442_1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1022</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Boedo</dc:creator>
  <cp:keywords/>
  <dc:description/>
  <cp:lastModifiedBy>Paola Boedo</cp:lastModifiedBy>
  <cp:revision>2</cp:revision>
  <dcterms:created xsi:type="dcterms:W3CDTF">2020-05-08T15:37:00Z</dcterms:created>
  <dcterms:modified xsi:type="dcterms:W3CDTF">2020-05-08T15:41:00Z</dcterms:modified>
</cp:coreProperties>
</file>